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94D22" w14:textId="21DA3A71" w:rsidR="00E65A78" w:rsidRDefault="008012B4" w:rsidP="00311E42">
      <w:pPr>
        <w:jc w:val="center"/>
        <w:rPr>
          <w:b/>
        </w:rPr>
      </w:pPr>
      <w:r>
        <w:rPr>
          <w:b/>
        </w:rPr>
        <w:t>BRCS Governing Board Public Comment Policy</w:t>
      </w:r>
    </w:p>
    <w:p w14:paraId="59CD1FFF" w14:textId="2D517079" w:rsidR="008012B4" w:rsidRDefault="008012B4" w:rsidP="00311E42">
      <w:pPr>
        <w:jc w:val="center"/>
        <w:rPr>
          <w:b/>
        </w:rPr>
      </w:pPr>
    </w:p>
    <w:p w14:paraId="4D8BE1D9" w14:textId="0845D77D" w:rsidR="008012B4" w:rsidRDefault="008012B4" w:rsidP="008012B4">
      <w:r>
        <w:t xml:space="preserve">The BRCS Governing Board welcomes public comment at board meetings. </w:t>
      </w:r>
    </w:p>
    <w:p w14:paraId="3F3E335F" w14:textId="77777777" w:rsidR="008012B4" w:rsidRDefault="008012B4" w:rsidP="008012B4"/>
    <w:p w14:paraId="2854AEF2" w14:textId="31F1DA00" w:rsidR="008012B4" w:rsidRDefault="008012B4" w:rsidP="008012B4">
      <w:r>
        <w:t xml:space="preserve">Individuals may express their interest in providing public comment by emailing the board president before the specified meeting or notifying the board president in-person prior to the start of the meeting. At any time, individuals may also send written comments to the board president. </w:t>
      </w:r>
    </w:p>
    <w:p w14:paraId="4D31E550" w14:textId="0E3708CE" w:rsidR="008012B4" w:rsidRDefault="008012B4" w:rsidP="008012B4"/>
    <w:p w14:paraId="70597909" w14:textId="41544F3E" w:rsidR="008012B4" w:rsidRDefault="008012B4" w:rsidP="008012B4">
      <w:r>
        <w:t>Individuals providing public comment during a board meeting are expected to adhere to the following guidelines. Failure to do so may result in termination of your time to comment, removal from the meeting, and/or future restriction to written comment only.</w:t>
      </w:r>
    </w:p>
    <w:p w14:paraId="5A70E526" w14:textId="3813C4A9" w:rsidR="008012B4" w:rsidRDefault="008012B4" w:rsidP="008012B4"/>
    <w:p w14:paraId="01FEBFB2" w14:textId="7A6881CA" w:rsidR="0002329A" w:rsidRDefault="0002329A" w:rsidP="0002329A">
      <w:pPr>
        <w:pStyle w:val="ListParagraph"/>
        <w:numPr>
          <w:ilvl w:val="0"/>
          <w:numId w:val="1"/>
        </w:numPr>
      </w:pPr>
      <w:r>
        <w:t>The portion of board meetings dedicated to public comment is a time to allow the public to share their views on a decision or policy before the BRCS Governing Board. It is not a time to engage in discussion with members of the BRCS Governing Board.</w:t>
      </w:r>
    </w:p>
    <w:p w14:paraId="696C69C6" w14:textId="2CD9B6A5" w:rsidR="008012B4" w:rsidRDefault="008012B4" w:rsidP="008012B4">
      <w:pPr>
        <w:pStyle w:val="ListParagraph"/>
        <w:numPr>
          <w:ilvl w:val="0"/>
          <w:numId w:val="1"/>
        </w:numPr>
      </w:pPr>
      <w:r>
        <w:t>Public comments are limited to 2 minutes per person.</w:t>
      </w:r>
      <w:r w:rsidR="0002329A">
        <w:t xml:space="preserve"> The BRCS Governing Board will end public comment after 7 individuals or 15 minutes, whichever occurs first. Any remaining commenters will be invited to submit written comments to the board president.</w:t>
      </w:r>
    </w:p>
    <w:p w14:paraId="13B1A4DD" w14:textId="710F350B" w:rsidR="008012B4" w:rsidRDefault="008012B4" w:rsidP="008012B4">
      <w:pPr>
        <w:pStyle w:val="ListParagraph"/>
        <w:numPr>
          <w:ilvl w:val="0"/>
          <w:numId w:val="1"/>
        </w:numPr>
      </w:pPr>
      <w:r>
        <w:t>Individuals may express simple agreement or dissent with a policy under consideration by the BRCS Governing Board. Comments supported by evidence, data, and/or information are more likely to influence decisions and policies.</w:t>
      </w:r>
    </w:p>
    <w:p w14:paraId="6F72E4B9" w14:textId="66986F0F" w:rsidR="008012B4" w:rsidRDefault="008012B4" w:rsidP="008012B4">
      <w:pPr>
        <w:pStyle w:val="ListParagraph"/>
        <w:numPr>
          <w:ilvl w:val="0"/>
          <w:numId w:val="1"/>
        </w:numPr>
      </w:pPr>
      <w:r>
        <w:t>Please be respectful. Public comment should not be used to complain about, attack, or defame an individual.</w:t>
      </w:r>
      <w:r w:rsidR="0002329A">
        <w:t xml:space="preserve"> If comments concern a specific individual, please contact the Executive Director first.</w:t>
      </w:r>
    </w:p>
    <w:p w14:paraId="762931FA" w14:textId="4BE7708A" w:rsidR="008012B4" w:rsidRDefault="008012B4" w:rsidP="008012B4">
      <w:pPr>
        <w:pStyle w:val="ListParagraph"/>
        <w:numPr>
          <w:ilvl w:val="0"/>
          <w:numId w:val="1"/>
        </w:numPr>
      </w:pPr>
      <w:r>
        <w:t>Public comments are recorded and available to the public per Utah Legislative Code. Please be respectful, thoughtful, professional, and keep your comments appropriate for a general audience. If your comments include explicit language/content, please only submit such material to the BRCS Governing Board in writing.</w:t>
      </w:r>
    </w:p>
    <w:p w14:paraId="172014FC" w14:textId="44D1D193" w:rsidR="008012B4" w:rsidRDefault="008012B4" w:rsidP="008012B4"/>
    <w:p w14:paraId="4061DFED" w14:textId="77777777" w:rsidR="008012B4" w:rsidRPr="008012B4" w:rsidRDefault="008012B4" w:rsidP="008012B4">
      <w:bookmarkStart w:id="0" w:name="_GoBack"/>
      <w:bookmarkEnd w:id="0"/>
    </w:p>
    <w:sectPr w:rsidR="008012B4" w:rsidRPr="008012B4" w:rsidSect="0082035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8EFAE" w14:textId="77777777" w:rsidR="00536C96" w:rsidRDefault="00536C96" w:rsidP="006F656C">
      <w:r>
        <w:separator/>
      </w:r>
    </w:p>
  </w:endnote>
  <w:endnote w:type="continuationSeparator" w:id="0">
    <w:p w14:paraId="5EB55290" w14:textId="77777777" w:rsidR="00536C96" w:rsidRDefault="00536C96" w:rsidP="006F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9033D" w14:textId="15E98BF9" w:rsidR="006F656C" w:rsidRDefault="006F656C" w:rsidP="006F656C">
    <w:pPr>
      <w:pStyle w:val="Footer"/>
      <w:jc w:val="right"/>
    </w:pPr>
    <w:r>
      <w:t>Approved 1.13.2026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22CD5" w14:textId="77777777" w:rsidR="00536C96" w:rsidRDefault="00536C96" w:rsidP="006F656C">
      <w:r>
        <w:separator/>
      </w:r>
    </w:p>
  </w:footnote>
  <w:footnote w:type="continuationSeparator" w:id="0">
    <w:p w14:paraId="4716FC12" w14:textId="77777777" w:rsidR="00536C96" w:rsidRDefault="00536C96" w:rsidP="006F6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172D4"/>
    <w:multiLevelType w:val="hybridMultilevel"/>
    <w:tmpl w:val="FB604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42"/>
    <w:rsid w:val="0002329A"/>
    <w:rsid w:val="00311E42"/>
    <w:rsid w:val="00536C96"/>
    <w:rsid w:val="006F656C"/>
    <w:rsid w:val="008012B4"/>
    <w:rsid w:val="00820359"/>
    <w:rsid w:val="00DC12BD"/>
    <w:rsid w:val="00E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EB30F"/>
  <w15:chartTrackingRefBased/>
  <w15:docId w15:val="{15B0E065-1874-8849-AB58-730529DD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2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29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9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6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56C"/>
  </w:style>
  <w:style w:type="paragraph" w:styleId="Footer">
    <w:name w:val="footer"/>
    <w:basedOn w:val="Normal"/>
    <w:link w:val="FooterChar"/>
    <w:uiPriority w:val="99"/>
    <w:unhideWhenUsed/>
    <w:rsid w:val="006F6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Rolf</dc:creator>
  <cp:keywords/>
  <dc:description/>
  <cp:lastModifiedBy>Kristen Rolf</cp:lastModifiedBy>
  <cp:revision>6</cp:revision>
  <dcterms:created xsi:type="dcterms:W3CDTF">2026-01-10T21:56:00Z</dcterms:created>
  <dcterms:modified xsi:type="dcterms:W3CDTF">2026-02-06T18:25:00Z</dcterms:modified>
</cp:coreProperties>
</file>